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3B76" w14:textId="77777777" w:rsidR="0001266E" w:rsidRDefault="0001266E" w:rsidP="00FC5E82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6F503D8F" w14:textId="77777777" w:rsidR="0001266E" w:rsidRPr="0001266E" w:rsidRDefault="0001266E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</w:p>
    <w:p w14:paraId="5109D224" w14:textId="7E81CF81" w:rsidR="00D657F4" w:rsidRPr="0001266E" w:rsidRDefault="00F4149F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  <w:r w:rsidRPr="001B753B">
        <w:rPr>
          <w:rFonts w:ascii="Calibri" w:eastAsia="Arial" w:hAnsi="Calibri" w:cs="Calibri"/>
          <w:b/>
          <w:bCs/>
        </w:rPr>
        <w:t>Objectifs de la formation</w:t>
      </w:r>
    </w:p>
    <w:p w14:paraId="2FEF1100" w14:textId="77777777" w:rsidR="00625C76" w:rsidRDefault="00625C76" w:rsidP="00625C76">
      <w:pPr>
        <w:jc w:val="both"/>
        <w:rPr>
          <w:rFonts w:ascii="Calibri" w:eastAsia="Arial" w:hAnsi="Calibri" w:cs="Calibri"/>
          <w:b/>
          <w:bCs/>
        </w:rPr>
      </w:pPr>
    </w:p>
    <w:p w14:paraId="7053C1D9" w14:textId="00DFC660" w:rsidR="0001266E" w:rsidRPr="00FC68C9" w:rsidRDefault="00FC68C9" w:rsidP="000B706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FC68C9">
        <w:rPr>
          <w:rFonts w:ascii="Segoe UI" w:eastAsia="Times New Roman" w:hAnsi="Segoe UI" w:cs="Segoe UI"/>
          <w:sz w:val="21"/>
          <w:szCs w:val="21"/>
          <w:lang w:eastAsia="fr-FR"/>
        </w:rPr>
        <w:t>Mettre en œuvre les connaissances et compétences nécessaires afin de :</w:t>
      </w:r>
    </w:p>
    <w:p w14:paraId="08884473" w14:textId="77777777" w:rsidR="00FC68C9" w:rsidRDefault="00FC68C9" w:rsidP="00FC68C9">
      <w:pPr>
        <w:pStyle w:val="Paragraphedeliste"/>
        <w:numPr>
          <w:ilvl w:val="1"/>
          <w:numId w:val="5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FC68C9">
        <w:rPr>
          <w:rFonts w:ascii="Segoe UI" w:eastAsia="Times New Roman" w:hAnsi="Segoe UI" w:cs="Segoe UI"/>
          <w:sz w:val="21"/>
          <w:szCs w:val="21"/>
          <w:lang w:eastAsia="fr-FR"/>
        </w:rPr>
        <w:t>Sélectionner l’équipement approprié selon la tâche à réaliser</w:t>
      </w:r>
    </w:p>
    <w:p w14:paraId="382865D0" w14:textId="77777777" w:rsidR="00FC68C9" w:rsidRDefault="00FC68C9" w:rsidP="00FC68C9">
      <w:pPr>
        <w:pStyle w:val="Paragraphedeliste"/>
        <w:numPr>
          <w:ilvl w:val="1"/>
          <w:numId w:val="5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FC68C9">
        <w:rPr>
          <w:rFonts w:ascii="Segoe UI" w:eastAsia="Times New Roman" w:hAnsi="Segoe UI" w:cs="Segoe UI"/>
          <w:sz w:val="21"/>
          <w:szCs w:val="21"/>
          <w:lang w:eastAsia="fr-FR"/>
        </w:rPr>
        <w:t xml:space="preserve">Vérifier les matériels avant et après utilisation </w:t>
      </w:r>
    </w:p>
    <w:p w14:paraId="71613051" w14:textId="35C3EB58" w:rsidR="00FC68C9" w:rsidRPr="00FC68C9" w:rsidRDefault="00FC68C9" w:rsidP="00FC68C9">
      <w:pPr>
        <w:pStyle w:val="Paragraphedeliste"/>
        <w:numPr>
          <w:ilvl w:val="1"/>
          <w:numId w:val="5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FC68C9">
        <w:rPr>
          <w:rFonts w:ascii="Segoe UI" w:eastAsia="Times New Roman" w:hAnsi="Segoe UI" w:cs="Segoe UI"/>
          <w:sz w:val="21"/>
          <w:szCs w:val="21"/>
          <w:lang w:eastAsia="fr-FR"/>
        </w:rPr>
        <w:t>Mettre en œuvre, utiliser et reconditionner les matériels en sécurité</w:t>
      </w:r>
    </w:p>
    <w:p w14:paraId="5309DA73" w14:textId="3A6A95A1" w:rsidR="0001266E" w:rsidRPr="00FC68C9" w:rsidRDefault="0001266E" w:rsidP="00FC68C9">
      <w:pPr>
        <w:pStyle w:val="Paragraphedeliste"/>
        <w:widowControl w:val="0"/>
        <w:autoSpaceDE w:val="0"/>
        <w:autoSpaceDN w:val="0"/>
        <w:spacing w:line="244" w:lineRule="auto"/>
        <w:ind w:left="3192" w:right="206"/>
        <w:jc w:val="both"/>
        <w:rPr>
          <w:rFonts w:ascii="Eras Medium ITC" w:eastAsia="Arial" w:hAnsi="Eras Medium ITC" w:cs="Arial"/>
        </w:rPr>
      </w:pPr>
    </w:p>
    <w:p w14:paraId="4BD52423" w14:textId="259EAAC4" w:rsidR="00680496" w:rsidRPr="00680496" w:rsidRDefault="00F4149F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Calibri" w:eastAsia="Arial" w:hAnsi="Calibri" w:cs="Calibri"/>
          <w:b/>
          <w:bCs/>
        </w:rPr>
      </w:pPr>
      <w:r w:rsidRPr="00680496">
        <w:rPr>
          <w:rFonts w:ascii="Calibri" w:eastAsia="Arial" w:hAnsi="Calibri" w:cs="Calibri"/>
          <w:b/>
          <w:bCs/>
        </w:rPr>
        <w:t>Public concerné</w:t>
      </w:r>
    </w:p>
    <w:p w14:paraId="6BB23DCC" w14:textId="77777777" w:rsidR="00680496" w:rsidRPr="00FC5E82" w:rsidRDefault="00680496" w:rsidP="00FC5E82">
      <w:pPr>
        <w:jc w:val="both"/>
        <w:rPr>
          <w:rFonts w:ascii="Calibri" w:eastAsia="Arial" w:hAnsi="Calibri" w:cs="Calibri"/>
          <w:b/>
          <w:bCs/>
        </w:rPr>
      </w:pPr>
    </w:p>
    <w:p w14:paraId="2BA6ECE9" w14:textId="530E17EB" w:rsidR="00625C76" w:rsidRPr="00FC68C9" w:rsidRDefault="00FC68C9" w:rsidP="00FC68C9">
      <w:pPr>
        <w:pStyle w:val="Paragraphedeliste"/>
        <w:numPr>
          <w:ilvl w:val="0"/>
          <w:numId w:val="5"/>
        </w:numPr>
        <w:spacing w:line="300" w:lineRule="atLeast"/>
        <w:rPr>
          <w:rFonts w:ascii="Segoe UI" w:eastAsia="Times New Roman" w:hAnsi="Segoe UI" w:cs="Segoe UI"/>
          <w:sz w:val="21"/>
          <w:szCs w:val="21"/>
          <w:lang w:eastAsia="fr-FR"/>
        </w:rPr>
      </w:pPr>
      <w:r w:rsidRPr="00FC68C9">
        <w:rPr>
          <w:rFonts w:ascii="Segoe UI" w:eastAsia="Times New Roman" w:hAnsi="Segoe UI" w:cs="Segoe UI"/>
          <w:sz w:val="21"/>
          <w:szCs w:val="21"/>
          <w:lang w:eastAsia="fr-FR"/>
        </w:rPr>
        <w:t>Toute personne amenée à utiliser des échelles, escabeaux, PIR ou PIRL dans le cadre de son activité professionnelle</w:t>
      </w:r>
    </w:p>
    <w:p w14:paraId="36E85E23" w14:textId="6D5619B8" w:rsidR="00F4149F" w:rsidRPr="00E37E05" w:rsidRDefault="00F4149F" w:rsidP="00E37E05">
      <w:pPr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E37E05">
        <w:rPr>
          <w:rFonts w:ascii="Calibri" w:eastAsia="Arial" w:hAnsi="Calibri" w:cs="Calibri"/>
          <w:b/>
          <w:bCs/>
        </w:rPr>
        <w:t>Nombre de participants</w:t>
      </w:r>
    </w:p>
    <w:p w14:paraId="6A98A7B8" w14:textId="775AF9E9" w:rsidR="00F4149F" w:rsidRPr="008214DC" w:rsidRDefault="00F4149F" w:rsidP="000B706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1B39A4">
        <w:rPr>
          <w:rFonts w:ascii="Calibri" w:eastAsia="Microsoft Sans Serif" w:hAnsi="Calibri" w:cs="Calibri"/>
        </w:rPr>
        <w:t>Minimum</w:t>
      </w:r>
      <w:r w:rsidRPr="001B39A4">
        <w:rPr>
          <w:rFonts w:ascii="Calibri" w:eastAsia="Arial" w:hAnsi="Calibri" w:cs="Calibri"/>
        </w:rPr>
        <w:t xml:space="preserve"> </w:t>
      </w:r>
      <w:r w:rsidR="0001266E">
        <w:rPr>
          <w:rFonts w:ascii="Calibri" w:eastAsia="Arial" w:hAnsi="Calibri" w:cs="Calibri"/>
        </w:rPr>
        <w:t>4</w:t>
      </w:r>
      <w:r w:rsidRPr="001B39A4">
        <w:rPr>
          <w:rFonts w:ascii="Calibri" w:eastAsia="Arial" w:hAnsi="Calibri" w:cs="Calibri"/>
        </w:rPr>
        <w:t xml:space="preserve"> – maximum </w:t>
      </w:r>
      <w:r w:rsidR="0001266E">
        <w:rPr>
          <w:rFonts w:ascii="Calibri" w:eastAsia="Arial" w:hAnsi="Calibri" w:cs="Calibri"/>
        </w:rPr>
        <w:t>8</w:t>
      </w:r>
    </w:p>
    <w:p w14:paraId="7D67216C" w14:textId="4860DD1D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Prérequis</w:t>
      </w:r>
    </w:p>
    <w:p w14:paraId="737019EB" w14:textId="77777777" w:rsid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âgé de 18 ans minimum</w:t>
      </w:r>
    </w:p>
    <w:p w14:paraId="0E6F9534" w14:textId="77777777" w:rsid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reconnu apte par la médecine du travail</w:t>
      </w:r>
    </w:p>
    <w:p w14:paraId="7E951E0F" w14:textId="03FA393E" w:rsidR="00F4149F" w:rsidRP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Maîtriser la langue française à l’écrit et à l’oral </w:t>
      </w:r>
    </w:p>
    <w:p w14:paraId="39AF2474" w14:textId="4E6F5AAF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Méthodes et moyens pédagogiques</w:t>
      </w:r>
    </w:p>
    <w:p w14:paraId="3D6F9FF8" w14:textId="2E1231D3" w:rsidR="000B7067" w:rsidRPr="001B39A4" w:rsidRDefault="000B7067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 w:rsidRPr="001B39A4">
        <w:rPr>
          <w:rFonts w:ascii="Calibri" w:eastAsia="Eras Medium ITC" w:hAnsi="Calibri" w:cs="Calibri"/>
        </w:rPr>
        <w:t xml:space="preserve">La formation alterne </w:t>
      </w:r>
      <w:r w:rsidRPr="001B39A4">
        <w:rPr>
          <w:rFonts w:ascii="Calibri" w:eastAsia="Eras Medium ITC" w:hAnsi="Calibri" w:cs="Calibri"/>
          <w:b/>
          <w:bCs/>
        </w:rPr>
        <w:t>apports théoriques</w:t>
      </w:r>
      <w:r>
        <w:rPr>
          <w:rFonts w:ascii="Calibri" w:eastAsia="Eras Medium ITC" w:hAnsi="Calibri" w:cs="Calibri"/>
          <w:b/>
          <w:bCs/>
        </w:rPr>
        <w:t xml:space="preserve"> </w:t>
      </w:r>
      <w:r w:rsidRPr="00A52682">
        <w:rPr>
          <w:rFonts w:ascii="Calibri" w:eastAsia="Eras Medium ITC" w:hAnsi="Calibri" w:cs="Calibri"/>
        </w:rPr>
        <w:t xml:space="preserve">(15%) </w:t>
      </w:r>
      <w:r w:rsidRPr="001B39A4">
        <w:rPr>
          <w:rFonts w:ascii="Calibri" w:eastAsia="Eras Medium ITC" w:hAnsi="Calibri" w:cs="Calibri"/>
        </w:rPr>
        <w:t xml:space="preserve">et </w:t>
      </w:r>
      <w:r w:rsidRPr="001B39A4">
        <w:rPr>
          <w:rFonts w:ascii="Calibri" w:eastAsia="Eras Medium ITC" w:hAnsi="Calibri" w:cs="Calibri"/>
          <w:b/>
          <w:bCs/>
        </w:rPr>
        <w:t>exercices pratiques</w:t>
      </w:r>
      <w:r w:rsidRPr="001B39A4">
        <w:rPr>
          <w:rFonts w:ascii="Calibri" w:eastAsia="Eras Medium ITC" w:hAnsi="Calibri" w:cs="Calibri"/>
        </w:rPr>
        <w:t xml:space="preserve"> </w:t>
      </w:r>
      <w:r>
        <w:rPr>
          <w:rFonts w:ascii="Calibri" w:eastAsia="Eras Medium ITC" w:hAnsi="Calibri" w:cs="Calibri"/>
        </w:rPr>
        <w:t>(85%). M</w:t>
      </w:r>
      <w:r w:rsidRPr="001B39A4">
        <w:rPr>
          <w:rFonts w:ascii="Calibri" w:eastAsia="Eras Medium ITC" w:hAnsi="Calibri" w:cs="Calibri"/>
        </w:rPr>
        <w:t>odulaires et progressifs pour garantir une acquisition concrète des compétences</w:t>
      </w:r>
    </w:p>
    <w:p w14:paraId="612E9B38" w14:textId="00DE4F54" w:rsidR="00EF3619" w:rsidRPr="00FC5E82" w:rsidRDefault="00EF3619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>
        <w:rPr>
          <w:rFonts w:ascii="Calibri" w:eastAsia="Eras Medium ITC" w:hAnsi="Calibri" w:cs="Calibri"/>
        </w:rPr>
        <w:t>Supports visuels</w:t>
      </w:r>
    </w:p>
    <w:p w14:paraId="4DEC6575" w14:textId="4E49C49F" w:rsidR="00FE1868" w:rsidRPr="00FC68C9" w:rsidRDefault="00FC5E82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Echanges</w:t>
      </w:r>
      <w:r w:rsidR="00FE1868">
        <w:rPr>
          <w:rFonts w:ascii="Calibri" w:eastAsia="Eras Medium ITC" w:hAnsi="Calibri" w:cs="Calibri"/>
        </w:rPr>
        <w:t>, discussion</w:t>
      </w:r>
    </w:p>
    <w:p w14:paraId="2525E8F1" w14:textId="0E6FD19F" w:rsidR="00FC68C9" w:rsidRPr="00625C76" w:rsidRDefault="00FC68C9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Etude de cas</w:t>
      </w:r>
    </w:p>
    <w:p w14:paraId="61706C8E" w14:textId="63A7DC1F" w:rsidR="00625C76" w:rsidRPr="000B7067" w:rsidRDefault="000B7067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Mises en situations</w:t>
      </w:r>
      <w:r w:rsidR="00FC68C9">
        <w:rPr>
          <w:rFonts w:ascii="Calibri" w:eastAsia="Eras Medium ITC" w:hAnsi="Calibri" w:cs="Calibri"/>
        </w:rPr>
        <w:t xml:space="preserve"> avec manipulation de matériels</w:t>
      </w:r>
    </w:p>
    <w:p w14:paraId="62E71D79" w14:textId="3E33932A" w:rsidR="00F4149F" w:rsidRPr="00FE1868" w:rsidRDefault="00F4149F" w:rsidP="00FE1868">
      <w:pPr>
        <w:widowControl w:val="0"/>
        <w:autoSpaceDE w:val="0"/>
        <w:autoSpaceDN w:val="0"/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FE1868">
        <w:rPr>
          <w:rFonts w:ascii="Calibri" w:eastAsia="Arial" w:hAnsi="Calibri" w:cs="Calibri"/>
          <w:b/>
          <w:bCs/>
        </w:rPr>
        <w:t>Durée de la formation</w:t>
      </w:r>
    </w:p>
    <w:p w14:paraId="3E62EE07" w14:textId="06F19FA4" w:rsidR="00B10524" w:rsidRPr="00FE1868" w:rsidRDefault="00FC68C9" w:rsidP="000B7067">
      <w:pPr>
        <w:pStyle w:val="Paragraphedeliste"/>
        <w:widowControl w:val="0"/>
        <w:numPr>
          <w:ilvl w:val="0"/>
          <w:numId w:val="2"/>
        </w:numPr>
        <w:tabs>
          <w:tab w:val="left" w:pos="2988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3,5</w:t>
      </w:r>
      <w:r w:rsidR="00F61CA1">
        <w:rPr>
          <w:rFonts w:ascii="Calibri" w:eastAsia="Arial" w:hAnsi="Calibri" w:cs="Calibri"/>
        </w:rPr>
        <w:t xml:space="preserve"> heures</w:t>
      </w:r>
    </w:p>
    <w:p w14:paraId="008D1481" w14:textId="5B614A0E" w:rsidR="00F4149F" w:rsidRPr="0012573E" w:rsidRDefault="00F4149F" w:rsidP="0017398F">
      <w:pPr>
        <w:widowControl w:val="0"/>
        <w:tabs>
          <w:tab w:val="left" w:pos="2988"/>
        </w:tabs>
        <w:autoSpaceDE w:val="0"/>
        <w:autoSpaceDN w:val="0"/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Profil de l’intervenant / de l’intervenante</w:t>
      </w:r>
    </w:p>
    <w:p w14:paraId="2EBC5A95" w14:textId="0086AA86" w:rsidR="00E37E05" w:rsidRPr="00FC68C9" w:rsidRDefault="00EF3619" w:rsidP="000B706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 w:rsidRPr="00FC68C9">
        <w:rPr>
          <w:rFonts w:ascii="Calibri" w:eastAsia="Eras Medium ITC" w:hAnsi="Calibri" w:cs="Calibri"/>
        </w:rPr>
        <w:t xml:space="preserve">Formateur </w:t>
      </w:r>
      <w:r w:rsidR="00FC68C9" w:rsidRPr="00FC68C9">
        <w:rPr>
          <w:rFonts w:ascii="Calibri" w:eastAsia="Eras Medium ITC" w:hAnsi="Calibri" w:cs="Calibri"/>
        </w:rPr>
        <w:t>spécialisé en prévention des risques professionnels et travail en hauteur</w:t>
      </w:r>
    </w:p>
    <w:p w14:paraId="7C84ADBF" w14:textId="77777777" w:rsidR="00FC68C9" w:rsidRDefault="00FC68C9" w:rsidP="00FC68C9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62CD8003" w14:textId="77777777" w:rsidR="00FC68C9" w:rsidRDefault="00FC68C9" w:rsidP="00FC68C9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35993BF1" w14:textId="77777777" w:rsidR="00FC68C9" w:rsidRDefault="00FC68C9" w:rsidP="00FC68C9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78F583EA" w14:textId="77777777" w:rsidR="00FC68C9" w:rsidRPr="00FC68C9" w:rsidRDefault="00FC68C9" w:rsidP="00FC68C9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053CF7A6" w14:textId="1C12B4CE" w:rsidR="00E37E05" w:rsidRDefault="00F4149F" w:rsidP="00625C76">
      <w:pPr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 xml:space="preserve">Contenus abordés </w:t>
      </w:r>
    </w:p>
    <w:p w14:paraId="0876590E" w14:textId="77777777" w:rsidR="00625C76" w:rsidRPr="001613C0" w:rsidRDefault="00625C76" w:rsidP="00625C76">
      <w:pPr>
        <w:rPr>
          <w:rFonts w:ascii="Calibri" w:eastAsia="Eras Medium ITC" w:hAnsi="Calibri" w:cs="Calibri"/>
        </w:rPr>
      </w:pPr>
    </w:p>
    <w:p w14:paraId="0856E00A" w14:textId="307D42C2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</w:t>
      </w:r>
      <w:r w:rsidR="00FC68C9">
        <w:rPr>
          <w:rFonts w:ascii="Calibri" w:eastAsia="Arial" w:hAnsi="Calibri" w:cs="Calibri"/>
        </w:rPr>
        <w:t>prévention</w:t>
      </w:r>
    </w:p>
    <w:p w14:paraId="1DAF22AB" w14:textId="731E78BC" w:rsidR="000B7067" w:rsidRDefault="00FC68C9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La réglementation</w:t>
      </w:r>
    </w:p>
    <w:p w14:paraId="0051E68B" w14:textId="3BCBA39B" w:rsidR="00FC68C9" w:rsidRDefault="00FC68C9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Les équipements (Les différents types de matériels et leurs usages, les règles d’utilisation, les vérifications, les critères de non-utilisation, l’entretien et le reconditionnement, les EPI)</w:t>
      </w:r>
    </w:p>
    <w:p w14:paraId="393B4CC1" w14:textId="7D82B471" w:rsidR="00FC68C9" w:rsidRPr="000B7067" w:rsidRDefault="00FC68C9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Mise en pratique</w:t>
      </w:r>
    </w:p>
    <w:p w14:paraId="2F93EF5D" w14:textId="55028A9D" w:rsidR="00F4149F" w:rsidRPr="000B7067" w:rsidRDefault="00F4149F" w:rsidP="000B7067">
      <w:pPr>
        <w:jc w:val="both"/>
        <w:rPr>
          <w:rFonts w:ascii="Calibri" w:eastAsia="Arial" w:hAnsi="Calibri" w:cs="Calibri"/>
          <w:b/>
          <w:bCs/>
        </w:rPr>
      </w:pPr>
      <w:r w:rsidRPr="000B7067">
        <w:rPr>
          <w:rFonts w:ascii="Calibri" w:eastAsia="Arial" w:hAnsi="Calibri" w:cs="Calibri"/>
          <w:b/>
          <w:bCs/>
        </w:rPr>
        <w:t>M</w:t>
      </w:r>
      <w:r w:rsidR="000312C2" w:rsidRPr="000B7067">
        <w:rPr>
          <w:rFonts w:ascii="Calibri" w:eastAsia="Arial" w:hAnsi="Calibri" w:cs="Calibri"/>
          <w:b/>
          <w:bCs/>
        </w:rPr>
        <w:t>éthodes et m</w:t>
      </w:r>
      <w:r w:rsidRPr="000B7067">
        <w:rPr>
          <w:rFonts w:ascii="Calibri" w:eastAsia="Arial" w:hAnsi="Calibri" w:cs="Calibri"/>
          <w:b/>
          <w:bCs/>
        </w:rPr>
        <w:t xml:space="preserve">odalités d’évaluation </w:t>
      </w:r>
    </w:p>
    <w:p w14:paraId="77DDED14" w14:textId="77777777" w:rsidR="00C13856" w:rsidRPr="00BF00E4" w:rsidRDefault="00C13856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BF00E4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 xml:space="preserve">diagnostique </w:t>
      </w:r>
      <w:r w:rsidRPr="00BF00E4">
        <w:rPr>
          <w:rFonts w:ascii="Calibri" w:eastAsia="Arial" w:hAnsi="Calibri" w:cs="Calibri"/>
        </w:rPr>
        <w:t>en amont de la formation</w:t>
      </w:r>
      <w:r>
        <w:rPr>
          <w:rFonts w:ascii="Calibri" w:eastAsia="Arial" w:hAnsi="Calibri" w:cs="Calibri"/>
        </w:rPr>
        <w:t xml:space="preserve"> par un questionnaire</w:t>
      </w:r>
    </w:p>
    <w:p w14:paraId="7F750084" w14:textId="77777777" w:rsidR="000B7067" w:rsidRPr="000B7067" w:rsidRDefault="00C13856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E5028B">
        <w:rPr>
          <w:rFonts w:ascii="Calibri" w:eastAsia="Arial" w:hAnsi="Calibri" w:cs="Calibri"/>
        </w:rPr>
        <w:t>Evaluation formative des acquis tout au long de la formation</w:t>
      </w:r>
      <w:r>
        <w:rPr>
          <w:rFonts w:ascii="Calibri" w:eastAsia="Arial" w:hAnsi="Calibri" w:cs="Calibri"/>
        </w:rPr>
        <w:t xml:space="preserve"> (</w:t>
      </w:r>
      <w:r w:rsidR="00EF3619">
        <w:rPr>
          <w:rFonts w:ascii="Calibri" w:eastAsia="Arial" w:hAnsi="Calibri" w:cs="Calibri"/>
        </w:rPr>
        <w:t>Etudes de cas</w:t>
      </w:r>
      <w:r>
        <w:rPr>
          <w:rFonts w:ascii="Calibri" w:eastAsia="Arial" w:hAnsi="Calibri" w:cs="Calibri"/>
        </w:rPr>
        <w:t>,</w:t>
      </w:r>
      <w:r w:rsidR="008218DC">
        <w:rPr>
          <w:rFonts w:ascii="Calibri" w:eastAsia="Arial" w:hAnsi="Calibri" w:cs="Calibri"/>
        </w:rPr>
        <w:t xml:space="preserve"> questionnement, </w:t>
      </w:r>
      <w:r>
        <w:rPr>
          <w:rFonts w:ascii="Calibri" w:eastAsia="Arial" w:hAnsi="Calibri" w:cs="Calibri"/>
        </w:rPr>
        <w:t>…)</w:t>
      </w:r>
    </w:p>
    <w:p w14:paraId="44525D44" w14:textId="77777777" w:rsidR="000B7067" w:rsidRPr="000B7067" w:rsidRDefault="000B7067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Evaluation finale de certification : </w:t>
      </w:r>
    </w:p>
    <w:p w14:paraId="3FC5D063" w14:textId="4E5DB00D" w:rsidR="000B7067" w:rsidRPr="000B7067" w:rsidRDefault="000B7067" w:rsidP="000B7067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>T</w:t>
      </w:r>
      <w:r w:rsidRPr="000B7067">
        <w:rPr>
          <w:rFonts w:ascii="Calibri" w:eastAsia="Arial" w:hAnsi="Calibri" w:cs="Calibri"/>
        </w:rPr>
        <w:t>est avec partie théorique</w:t>
      </w:r>
    </w:p>
    <w:p w14:paraId="7B9CCDD2" w14:textId="77777777" w:rsidR="000B7067" w:rsidRPr="000B7067" w:rsidRDefault="000B7067" w:rsidP="000B7067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 xml:space="preserve">Test avec </w:t>
      </w:r>
      <w:r w:rsidRPr="000B7067">
        <w:rPr>
          <w:rFonts w:ascii="Calibri" w:eastAsia="Arial" w:hAnsi="Calibri" w:cs="Calibri"/>
        </w:rPr>
        <w:t xml:space="preserve">partie pratique </w:t>
      </w:r>
    </w:p>
    <w:p w14:paraId="6ADAA679" w14:textId="77777777" w:rsidR="00E7440F" w:rsidRDefault="00E7440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A45C6B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>à l’issue de la formation</w:t>
      </w:r>
      <w:r w:rsidRPr="00A45C6B">
        <w:rPr>
          <w:rFonts w:ascii="Calibri" w:eastAsia="Arial" w:hAnsi="Calibri" w:cs="Calibri"/>
        </w:rPr>
        <w:t xml:space="preserve"> par un questionnaire</w:t>
      </w:r>
    </w:p>
    <w:p w14:paraId="29BB9AE0" w14:textId="0F079B9C" w:rsidR="00E7158A" w:rsidRPr="00E7158A" w:rsidRDefault="00E7158A" w:rsidP="00E7158A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Evaluations à 3, 6 et 12 mois</w:t>
      </w:r>
    </w:p>
    <w:p w14:paraId="35B31AE0" w14:textId="4CFBE99E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Modalités de suivi de la formation</w:t>
      </w:r>
    </w:p>
    <w:p w14:paraId="331AC29E" w14:textId="27185864" w:rsidR="00F4149F" w:rsidRPr="00E5028B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Feuille d’émargement signée </w:t>
      </w:r>
    </w:p>
    <w:p w14:paraId="7EA200DE" w14:textId="42A28CD6" w:rsidR="00F4149F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>Attestations nominatives de réalisation à l’issue de la formation</w:t>
      </w:r>
    </w:p>
    <w:p w14:paraId="48A06D78" w14:textId="77777777" w:rsidR="00E7158A" w:rsidRPr="001B753B" w:rsidRDefault="00E7158A" w:rsidP="00E7158A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Tarifs</w:t>
      </w:r>
    </w:p>
    <w:p w14:paraId="4D946E0F" w14:textId="36DF6BF5" w:rsidR="00E7158A" w:rsidRPr="00F22170" w:rsidRDefault="00E7158A" w:rsidP="00E7158A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 xml:space="preserve">Intra : </w:t>
      </w:r>
      <w:r w:rsidR="0060706A">
        <w:rPr>
          <w:rFonts w:ascii="Calibri" w:eastAsia="Eras Medium ITC" w:hAnsi="Calibri" w:cs="Calibri"/>
        </w:rPr>
        <w:t>1 050</w:t>
      </w:r>
      <w:r>
        <w:rPr>
          <w:rFonts w:ascii="Calibri" w:eastAsia="Eras Medium ITC" w:hAnsi="Calibri" w:cs="Calibri"/>
        </w:rPr>
        <w:t xml:space="preserve"> € HT</w:t>
      </w:r>
    </w:p>
    <w:p w14:paraId="524F0AA4" w14:textId="31E79AF0" w:rsidR="00E7158A" w:rsidRPr="00FA0AFB" w:rsidRDefault="00E7158A" w:rsidP="00E7158A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>Inter :</w:t>
      </w:r>
      <w:r w:rsidR="00953E8E">
        <w:rPr>
          <w:rFonts w:ascii="Calibri" w:eastAsia="Eras Medium ITC" w:hAnsi="Calibri" w:cs="Calibri"/>
        </w:rPr>
        <w:t xml:space="preserve"> </w:t>
      </w:r>
      <w:r w:rsidR="0060706A">
        <w:rPr>
          <w:rFonts w:ascii="Calibri" w:eastAsia="Eras Medium ITC" w:hAnsi="Calibri" w:cs="Calibri"/>
        </w:rPr>
        <w:t>2</w:t>
      </w:r>
      <w:r w:rsidR="00FC68C9">
        <w:rPr>
          <w:rFonts w:ascii="Calibri" w:eastAsia="Eras Medium ITC" w:hAnsi="Calibri" w:cs="Calibri"/>
        </w:rPr>
        <w:t>75</w:t>
      </w:r>
      <w:r>
        <w:rPr>
          <w:rFonts w:ascii="Calibri" w:eastAsia="Eras Medium ITC" w:hAnsi="Calibri" w:cs="Calibri"/>
        </w:rPr>
        <w:t xml:space="preserve"> € HT</w:t>
      </w:r>
    </w:p>
    <w:p w14:paraId="28084DB2" w14:textId="148E2F38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Accueil des personnes en situation de handicap</w:t>
      </w:r>
    </w:p>
    <w:p w14:paraId="619961AE" w14:textId="190DAB30" w:rsidR="00F4149F" w:rsidRPr="00E5028B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Mise en place, si besoin, d’une accessibilité organisationnelle, technique, physique, pédagogique en amont de la formation. </w:t>
      </w:r>
    </w:p>
    <w:p w14:paraId="342EAA89" w14:textId="53D9B6B6" w:rsidR="00D12CD3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ind w:right="-567"/>
        <w:jc w:val="both"/>
      </w:pPr>
      <w:r w:rsidRPr="00A470F6">
        <w:rPr>
          <w:rFonts w:ascii="Calibri" w:eastAsia="Arial" w:hAnsi="Calibri" w:cs="Calibri"/>
        </w:rPr>
        <w:t>Référent</w:t>
      </w:r>
      <w:r w:rsidR="00721290" w:rsidRPr="00A470F6">
        <w:rPr>
          <w:rFonts w:ascii="Calibri" w:eastAsia="Arial" w:hAnsi="Calibri" w:cs="Calibri"/>
        </w:rPr>
        <w:t>e</w:t>
      </w:r>
      <w:r w:rsidRPr="00A470F6">
        <w:rPr>
          <w:rFonts w:ascii="Calibri" w:eastAsia="Arial" w:hAnsi="Calibri" w:cs="Calibri"/>
        </w:rPr>
        <w:t xml:space="preserve"> : </w:t>
      </w:r>
      <w:r w:rsidR="00020374" w:rsidRPr="00A470F6">
        <w:rPr>
          <w:rFonts w:ascii="Calibri" w:eastAsia="Arial" w:hAnsi="Calibri" w:cs="Calibri"/>
        </w:rPr>
        <w:t>Orane LE ROY</w:t>
      </w:r>
      <w:r w:rsidR="00B77DA5" w:rsidRPr="00A470F6">
        <w:rPr>
          <w:rFonts w:ascii="Calibri" w:eastAsia="Arial" w:hAnsi="Calibri" w:cs="Calibri"/>
        </w:rPr>
        <w:t xml:space="preserve"> – </w:t>
      </w:r>
      <w:hyperlink r:id="rId8" w:history="1">
        <w:r w:rsidR="00B77DA5" w:rsidRPr="00A470F6">
          <w:rPr>
            <w:rStyle w:val="Lienhypertexte"/>
            <w:rFonts w:ascii="Calibri" w:eastAsia="Arial" w:hAnsi="Calibri" w:cs="Calibri"/>
          </w:rPr>
          <w:t>orane.le-roy@groupenea.com</w:t>
        </w:r>
      </w:hyperlink>
      <w:r w:rsidR="00B77DA5" w:rsidRPr="00A470F6">
        <w:rPr>
          <w:rFonts w:ascii="Calibri" w:eastAsia="Arial" w:hAnsi="Calibri" w:cs="Calibri"/>
        </w:rPr>
        <w:t xml:space="preserve"> – 06-17-25-93-23</w:t>
      </w:r>
    </w:p>
    <w:sectPr w:rsidR="00D12CD3" w:rsidSect="00F4149F">
      <w:headerReference w:type="default" r:id="rId9"/>
      <w:footerReference w:type="default" r:id="rId10"/>
      <w:pgSz w:w="11900" w:h="16840"/>
      <w:pgMar w:top="720" w:right="720" w:bottom="720" w:left="720" w:header="247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018" w14:textId="77777777" w:rsidR="00765330" w:rsidRDefault="00765330" w:rsidP="00F8627B">
      <w:r>
        <w:separator/>
      </w:r>
    </w:p>
  </w:endnote>
  <w:endnote w:type="continuationSeparator" w:id="0">
    <w:p w14:paraId="1F9F3208" w14:textId="77777777" w:rsidR="00765330" w:rsidRDefault="00765330" w:rsidP="00F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769081"/>
      <w:docPartObj>
        <w:docPartGallery w:val="Page Numbers (Bottom of Page)"/>
        <w:docPartUnique/>
      </w:docPartObj>
    </w:sdtPr>
    <w:sdtEndPr/>
    <w:sdtContent>
      <w:p w14:paraId="6614020E" w14:textId="2540A125" w:rsidR="00FA596A" w:rsidRDefault="00FA596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614384">
          <w:t>/</w:t>
        </w:r>
        <w:r w:rsidR="005E2CD2">
          <w:t>2</w:t>
        </w:r>
      </w:p>
    </w:sdtContent>
  </w:sdt>
  <w:p w14:paraId="20CFC00A" w14:textId="58321117" w:rsidR="00614384" w:rsidRPr="00BA0FB3" w:rsidRDefault="00614384" w:rsidP="00614384">
    <w:pPr>
      <w:pStyle w:val="En-tte"/>
      <w:rPr>
        <w:rFonts w:cstheme="minorHAnsi"/>
      </w:rPr>
    </w:pPr>
    <w:r>
      <w:rPr>
        <w:rFonts w:cstheme="minorHAnsi"/>
      </w:rPr>
      <w:t xml:space="preserve">Version </w:t>
    </w:r>
    <w:r w:rsidR="00E7158A">
      <w:rPr>
        <w:rFonts w:cstheme="minorHAnsi"/>
      </w:rPr>
      <w:t>mai</w:t>
    </w:r>
    <w:r>
      <w:rPr>
        <w:rFonts w:cstheme="minorHAnsi"/>
      </w:rPr>
      <w:t xml:space="preserve"> 2026</w:t>
    </w:r>
  </w:p>
  <w:p w14:paraId="6834044B" w14:textId="77777777" w:rsidR="00F8627B" w:rsidRPr="00876FBE" w:rsidRDefault="00F8627B" w:rsidP="00614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105D" w14:textId="77777777" w:rsidR="00765330" w:rsidRDefault="00765330" w:rsidP="00F8627B">
      <w:r>
        <w:separator/>
      </w:r>
    </w:p>
  </w:footnote>
  <w:footnote w:type="continuationSeparator" w:id="0">
    <w:p w14:paraId="1A95310A" w14:textId="77777777" w:rsidR="00765330" w:rsidRDefault="00765330" w:rsidP="00F8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7FFF" w14:textId="5E410901" w:rsidR="006201AC" w:rsidRDefault="00E7158A" w:rsidP="00DE74DB">
    <w:pPr>
      <w:pStyle w:val="En-tte"/>
      <w:jc w:val="right"/>
      <w:rPr>
        <w:noProof/>
      </w:rPr>
    </w:pPr>
    <w:r w:rsidRPr="00D778C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03668D" wp14:editId="7F158B4F">
          <wp:simplePos x="0" y="0"/>
          <wp:positionH relativeFrom="margin">
            <wp:posOffset>-419100</wp:posOffset>
          </wp:positionH>
          <wp:positionV relativeFrom="page">
            <wp:posOffset>8890</wp:posOffset>
          </wp:positionV>
          <wp:extent cx="7528560" cy="10646410"/>
          <wp:effectExtent l="0" t="0" r="0" b="0"/>
          <wp:wrapNone/>
          <wp:docPr id="7421901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A9A40" w14:textId="398E3AA2" w:rsidR="00DE74DB" w:rsidRDefault="00DE74DB" w:rsidP="00DE74DB">
    <w:pPr>
      <w:pStyle w:val="En-tte"/>
      <w:jc w:val="right"/>
      <w:rPr>
        <w:rFonts w:cstheme="minorHAnsi"/>
        <w:b/>
        <w:bCs/>
        <w:sz w:val="52"/>
        <w:szCs w:val="52"/>
      </w:rPr>
    </w:pPr>
    <w:r w:rsidRPr="00F4149F">
      <w:rPr>
        <w:rFonts w:cstheme="minorHAnsi"/>
        <w:b/>
        <w:bCs/>
        <w:sz w:val="52"/>
        <w:szCs w:val="52"/>
      </w:rPr>
      <w:t>Programme de formation</w:t>
    </w:r>
    <w:r w:rsidR="00E7158A">
      <w:rPr>
        <w:rFonts w:cstheme="minorHAnsi"/>
        <w:b/>
        <w:bCs/>
        <w:sz w:val="52"/>
        <w:szCs w:val="52"/>
      </w:rPr>
      <w:t xml:space="preserve"> - </w:t>
    </w:r>
    <w:r w:rsidR="009A1C9D">
      <w:rPr>
        <w:rFonts w:cstheme="minorHAnsi"/>
        <w:b/>
        <w:bCs/>
        <w:sz w:val="52"/>
        <w:szCs w:val="52"/>
      </w:rPr>
      <w:t>EXT</w:t>
    </w:r>
  </w:p>
  <w:p w14:paraId="757C6569" w14:textId="6D7DACA8" w:rsidR="00DE74DB" w:rsidRPr="00F4149F" w:rsidRDefault="00DE74DB" w:rsidP="00DE74DB">
    <w:pPr>
      <w:pStyle w:val="En-tte"/>
      <w:jc w:val="right"/>
      <w:rPr>
        <w:rFonts w:cstheme="minorHAnsi"/>
        <w:b/>
        <w:bCs/>
        <w:sz w:val="36"/>
        <w:szCs w:val="36"/>
      </w:rPr>
    </w:pPr>
  </w:p>
  <w:p w14:paraId="797942E0" w14:textId="77777777" w:rsidR="00FC68C9" w:rsidRPr="00FC68C9" w:rsidRDefault="00FC68C9" w:rsidP="00FC68C9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 w:rsidRPr="00FC68C9">
      <w:rPr>
        <w:rFonts w:cstheme="minorHAnsi"/>
        <w:b/>
        <w:bCs/>
        <w:sz w:val="36"/>
        <w:szCs w:val="36"/>
      </w:rPr>
      <w:t>PIR / PIRL / Échelles / Escabeaux</w:t>
    </w:r>
  </w:p>
  <w:p w14:paraId="085D21A8" w14:textId="3C3EF221" w:rsidR="003F7D68" w:rsidRDefault="00FC68C9" w:rsidP="003F7D68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PIRL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B25"/>
    <w:multiLevelType w:val="hybridMultilevel"/>
    <w:tmpl w:val="CF0804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EB44D2"/>
    <w:multiLevelType w:val="hybridMultilevel"/>
    <w:tmpl w:val="EFAE65A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70293B"/>
    <w:multiLevelType w:val="hybridMultilevel"/>
    <w:tmpl w:val="E2347C2A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9D47F96"/>
    <w:multiLevelType w:val="hybridMultilevel"/>
    <w:tmpl w:val="E52C8C90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08256E5"/>
    <w:multiLevelType w:val="hybridMultilevel"/>
    <w:tmpl w:val="45D6729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21176DA"/>
    <w:multiLevelType w:val="hybridMultilevel"/>
    <w:tmpl w:val="CB9214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AE1B44"/>
    <w:multiLevelType w:val="hybridMultilevel"/>
    <w:tmpl w:val="69D4813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45159496">
    <w:abstractNumId w:val="5"/>
  </w:num>
  <w:num w:numId="2" w16cid:durableId="333068728">
    <w:abstractNumId w:val="1"/>
  </w:num>
  <w:num w:numId="3" w16cid:durableId="380330484">
    <w:abstractNumId w:val="2"/>
  </w:num>
  <w:num w:numId="4" w16cid:durableId="1613701979">
    <w:abstractNumId w:val="0"/>
  </w:num>
  <w:num w:numId="5" w16cid:durableId="76445145">
    <w:abstractNumId w:val="4"/>
  </w:num>
  <w:num w:numId="6" w16cid:durableId="1831291960">
    <w:abstractNumId w:val="3"/>
  </w:num>
  <w:num w:numId="7" w16cid:durableId="5082537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B"/>
    <w:rsid w:val="00004B37"/>
    <w:rsid w:val="0001266E"/>
    <w:rsid w:val="00016A56"/>
    <w:rsid w:val="00020374"/>
    <w:rsid w:val="000312C2"/>
    <w:rsid w:val="00032A8C"/>
    <w:rsid w:val="00034166"/>
    <w:rsid w:val="00040CB8"/>
    <w:rsid w:val="00045DEE"/>
    <w:rsid w:val="0007654A"/>
    <w:rsid w:val="0009476C"/>
    <w:rsid w:val="000A67EC"/>
    <w:rsid w:val="000B5C6E"/>
    <w:rsid w:val="000B619D"/>
    <w:rsid w:val="000B7067"/>
    <w:rsid w:val="000C6FB3"/>
    <w:rsid w:val="000D13AE"/>
    <w:rsid w:val="000D3A7B"/>
    <w:rsid w:val="000F0796"/>
    <w:rsid w:val="001025AD"/>
    <w:rsid w:val="00111C54"/>
    <w:rsid w:val="0012573E"/>
    <w:rsid w:val="00131433"/>
    <w:rsid w:val="00146A94"/>
    <w:rsid w:val="001613C0"/>
    <w:rsid w:val="00161E1E"/>
    <w:rsid w:val="001677E9"/>
    <w:rsid w:val="0017398F"/>
    <w:rsid w:val="00176C17"/>
    <w:rsid w:val="0018589C"/>
    <w:rsid w:val="00187AA7"/>
    <w:rsid w:val="001954D8"/>
    <w:rsid w:val="001A593D"/>
    <w:rsid w:val="001B39A4"/>
    <w:rsid w:val="001B753B"/>
    <w:rsid w:val="001B7FBA"/>
    <w:rsid w:val="001C2544"/>
    <w:rsid w:val="001C2E38"/>
    <w:rsid w:val="001D0363"/>
    <w:rsid w:val="001F0746"/>
    <w:rsid w:val="001F18FC"/>
    <w:rsid w:val="00207B8A"/>
    <w:rsid w:val="00210587"/>
    <w:rsid w:val="00212F9F"/>
    <w:rsid w:val="00214B83"/>
    <w:rsid w:val="00226569"/>
    <w:rsid w:val="002344F6"/>
    <w:rsid w:val="00234555"/>
    <w:rsid w:val="00240C01"/>
    <w:rsid w:val="00255D24"/>
    <w:rsid w:val="002656EE"/>
    <w:rsid w:val="002663FD"/>
    <w:rsid w:val="0028351F"/>
    <w:rsid w:val="002A1476"/>
    <w:rsid w:val="002A3C4B"/>
    <w:rsid w:val="002A6DEE"/>
    <w:rsid w:val="002A7B19"/>
    <w:rsid w:val="002B69D8"/>
    <w:rsid w:val="002D3933"/>
    <w:rsid w:val="002F1167"/>
    <w:rsid w:val="002F1EBD"/>
    <w:rsid w:val="002F7A16"/>
    <w:rsid w:val="002F7F27"/>
    <w:rsid w:val="00301743"/>
    <w:rsid w:val="0030730D"/>
    <w:rsid w:val="00307A7E"/>
    <w:rsid w:val="00321091"/>
    <w:rsid w:val="00326DD8"/>
    <w:rsid w:val="00331334"/>
    <w:rsid w:val="0033165B"/>
    <w:rsid w:val="0034418C"/>
    <w:rsid w:val="003527C8"/>
    <w:rsid w:val="00364B28"/>
    <w:rsid w:val="0037304B"/>
    <w:rsid w:val="00383363"/>
    <w:rsid w:val="00386DE7"/>
    <w:rsid w:val="003A2112"/>
    <w:rsid w:val="003A46FE"/>
    <w:rsid w:val="003A4C47"/>
    <w:rsid w:val="003B615B"/>
    <w:rsid w:val="003C49DD"/>
    <w:rsid w:val="003D7020"/>
    <w:rsid w:val="003F7D68"/>
    <w:rsid w:val="004029D9"/>
    <w:rsid w:val="00406D75"/>
    <w:rsid w:val="004128A6"/>
    <w:rsid w:val="00416296"/>
    <w:rsid w:val="00432AEF"/>
    <w:rsid w:val="00434F2E"/>
    <w:rsid w:val="004465AF"/>
    <w:rsid w:val="0045042A"/>
    <w:rsid w:val="004738F4"/>
    <w:rsid w:val="00480911"/>
    <w:rsid w:val="00485D05"/>
    <w:rsid w:val="004B179F"/>
    <w:rsid w:val="004B37CE"/>
    <w:rsid w:val="004B62B8"/>
    <w:rsid w:val="004D3CD8"/>
    <w:rsid w:val="004E148A"/>
    <w:rsid w:val="004E69E6"/>
    <w:rsid w:val="005026AF"/>
    <w:rsid w:val="005108BE"/>
    <w:rsid w:val="005270F1"/>
    <w:rsid w:val="005278F4"/>
    <w:rsid w:val="00537A12"/>
    <w:rsid w:val="00544454"/>
    <w:rsid w:val="005457BD"/>
    <w:rsid w:val="00567CF1"/>
    <w:rsid w:val="00570B2D"/>
    <w:rsid w:val="00584BD2"/>
    <w:rsid w:val="005874A0"/>
    <w:rsid w:val="00590B8A"/>
    <w:rsid w:val="00590D3C"/>
    <w:rsid w:val="005A02C4"/>
    <w:rsid w:val="005A2274"/>
    <w:rsid w:val="005B788F"/>
    <w:rsid w:val="005E2CD2"/>
    <w:rsid w:val="005F44CD"/>
    <w:rsid w:val="006044F8"/>
    <w:rsid w:val="0060706A"/>
    <w:rsid w:val="00610006"/>
    <w:rsid w:val="00614384"/>
    <w:rsid w:val="006201AC"/>
    <w:rsid w:val="006209C8"/>
    <w:rsid w:val="006211D0"/>
    <w:rsid w:val="00625C76"/>
    <w:rsid w:val="00635E55"/>
    <w:rsid w:val="006374C2"/>
    <w:rsid w:val="006539C3"/>
    <w:rsid w:val="00680496"/>
    <w:rsid w:val="00685751"/>
    <w:rsid w:val="00691A25"/>
    <w:rsid w:val="00695C2D"/>
    <w:rsid w:val="00696466"/>
    <w:rsid w:val="00696EFC"/>
    <w:rsid w:val="006B1ADB"/>
    <w:rsid w:val="006B4B12"/>
    <w:rsid w:val="006C046B"/>
    <w:rsid w:val="006C107E"/>
    <w:rsid w:val="006C6B7C"/>
    <w:rsid w:val="006D53CA"/>
    <w:rsid w:val="006E414E"/>
    <w:rsid w:val="00701EA3"/>
    <w:rsid w:val="00721290"/>
    <w:rsid w:val="0072466F"/>
    <w:rsid w:val="00744AFD"/>
    <w:rsid w:val="0075752E"/>
    <w:rsid w:val="00765330"/>
    <w:rsid w:val="0077150D"/>
    <w:rsid w:val="00775EC8"/>
    <w:rsid w:val="00777A9E"/>
    <w:rsid w:val="0078091A"/>
    <w:rsid w:val="00785E90"/>
    <w:rsid w:val="00786F4C"/>
    <w:rsid w:val="00791104"/>
    <w:rsid w:val="00792652"/>
    <w:rsid w:val="007A3DCE"/>
    <w:rsid w:val="007C1AB6"/>
    <w:rsid w:val="007C4731"/>
    <w:rsid w:val="007C4B51"/>
    <w:rsid w:val="007D7C79"/>
    <w:rsid w:val="007E2509"/>
    <w:rsid w:val="007E3775"/>
    <w:rsid w:val="007E439A"/>
    <w:rsid w:val="008214DC"/>
    <w:rsid w:val="008218DC"/>
    <w:rsid w:val="008368A1"/>
    <w:rsid w:val="00853A70"/>
    <w:rsid w:val="00865990"/>
    <w:rsid w:val="00873552"/>
    <w:rsid w:val="00876FBE"/>
    <w:rsid w:val="00881A01"/>
    <w:rsid w:val="00884334"/>
    <w:rsid w:val="008900AA"/>
    <w:rsid w:val="008B4829"/>
    <w:rsid w:val="008C3D6C"/>
    <w:rsid w:val="008D565E"/>
    <w:rsid w:val="008F03D3"/>
    <w:rsid w:val="008F1C3C"/>
    <w:rsid w:val="008F70A6"/>
    <w:rsid w:val="00917165"/>
    <w:rsid w:val="00924C69"/>
    <w:rsid w:val="00925E91"/>
    <w:rsid w:val="00930E2E"/>
    <w:rsid w:val="00953E8E"/>
    <w:rsid w:val="009542AD"/>
    <w:rsid w:val="00960FEC"/>
    <w:rsid w:val="00962F9E"/>
    <w:rsid w:val="0096710E"/>
    <w:rsid w:val="00997B7A"/>
    <w:rsid w:val="009A1C9D"/>
    <w:rsid w:val="009C60D1"/>
    <w:rsid w:val="009D1ABA"/>
    <w:rsid w:val="009F0072"/>
    <w:rsid w:val="00A00467"/>
    <w:rsid w:val="00A02AA4"/>
    <w:rsid w:val="00A15999"/>
    <w:rsid w:val="00A15E4B"/>
    <w:rsid w:val="00A26F0D"/>
    <w:rsid w:val="00A41371"/>
    <w:rsid w:val="00A45C6B"/>
    <w:rsid w:val="00A470F6"/>
    <w:rsid w:val="00A52682"/>
    <w:rsid w:val="00A55230"/>
    <w:rsid w:val="00A649ED"/>
    <w:rsid w:val="00A746D1"/>
    <w:rsid w:val="00A77E36"/>
    <w:rsid w:val="00A83E2A"/>
    <w:rsid w:val="00A916AD"/>
    <w:rsid w:val="00AA51A3"/>
    <w:rsid w:val="00AB1E9A"/>
    <w:rsid w:val="00AD0047"/>
    <w:rsid w:val="00AE1DE8"/>
    <w:rsid w:val="00AF2B94"/>
    <w:rsid w:val="00B00946"/>
    <w:rsid w:val="00B06A11"/>
    <w:rsid w:val="00B10524"/>
    <w:rsid w:val="00B42818"/>
    <w:rsid w:val="00B45C82"/>
    <w:rsid w:val="00B502BB"/>
    <w:rsid w:val="00B5179E"/>
    <w:rsid w:val="00B53874"/>
    <w:rsid w:val="00B542C9"/>
    <w:rsid w:val="00B66C27"/>
    <w:rsid w:val="00B732F7"/>
    <w:rsid w:val="00B77685"/>
    <w:rsid w:val="00B77DA5"/>
    <w:rsid w:val="00B96091"/>
    <w:rsid w:val="00BA0FB3"/>
    <w:rsid w:val="00BA70A1"/>
    <w:rsid w:val="00BB5B31"/>
    <w:rsid w:val="00BC3B65"/>
    <w:rsid w:val="00BD3F68"/>
    <w:rsid w:val="00BF00E4"/>
    <w:rsid w:val="00BF220D"/>
    <w:rsid w:val="00BF2B7B"/>
    <w:rsid w:val="00BF58D5"/>
    <w:rsid w:val="00BF6DFE"/>
    <w:rsid w:val="00C01084"/>
    <w:rsid w:val="00C0489C"/>
    <w:rsid w:val="00C12EF5"/>
    <w:rsid w:val="00C13856"/>
    <w:rsid w:val="00C13B51"/>
    <w:rsid w:val="00C25AD7"/>
    <w:rsid w:val="00C65163"/>
    <w:rsid w:val="00C70CFF"/>
    <w:rsid w:val="00C71687"/>
    <w:rsid w:val="00C743EA"/>
    <w:rsid w:val="00C74CB4"/>
    <w:rsid w:val="00C9417E"/>
    <w:rsid w:val="00CA2CF7"/>
    <w:rsid w:val="00CA60B6"/>
    <w:rsid w:val="00CB3E15"/>
    <w:rsid w:val="00CB4089"/>
    <w:rsid w:val="00CE3565"/>
    <w:rsid w:val="00CF1F0B"/>
    <w:rsid w:val="00CF4129"/>
    <w:rsid w:val="00CF7BEE"/>
    <w:rsid w:val="00D0435A"/>
    <w:rsid w:val="00D07391"/>
    <w:rsid w:val="00D12CD3"/>
    <w:rsid w:val="00D33CCD"/>
    <w:rsid w:val="00D47C77"/>
    <w:rsid w:val="00D52C4B"/>
    <w:rsid w:val="00D657F4"/>
    <w:rsid w:val="00D6776F"/>
    <w:rsid w:val="00D73DBB"/>
    <w:rsid w:val="00D778CB"/>
    <w:rsid w:val="00D77D57"/>
    <w:rsid w:val="00D80DA6"/>
    <w:rsid w:val="00D9709B"/>
    <w:rsid w:val="00DB16FC"/>
    <w:rsid w:val="00DC28E5"/>
    <w:rsid w:val="00DC2A6C"/>
    <w:rsid w:val="00DE3C9E"/>
    <w:rsid w:val="00DE73B8"/>
    <w:rsid w:val="00DE74DB"/>
    <w:rsid w:val="00DF745E"/>
    <w:rsid w:val="00E070DD"/>
    <w:rsid w:val="00E3181C"/>
    <w:rsid w:val="00E32497"/>
    <w:rsid w:val="00E37E05"/>
    <w:rsid w:val="00E4150F"/>
    <w:rsid w:val="00E5028B"/>
    <w:rsid w:val="00E50B50"/>
    <w:rsid w:val="00E51B31"/>
    <w:rsid w:val="00E7158A"/>
    <w:rsid w:val="00E7440F"/>
    <w:rsid w:val="00E94379"/>
    <w:rsid w:val="00E94675"/>
    <w:rsid w:val="00E95A16"/>
    <w:rsid w:val="00EA1256"/>
    <w:rsid w:val="00EA4DAD"/>
    <w:rsid w:val="00EB562B"/>
    <w:rsid w:val="00EB5647"/>
    <w:rsid w:val="00EB5878"/>
    <w:rsid w:val="00EB5AF6"/>
    <w:rsid w:val="00EB72F5"/>
    <w:rsid w:val="00EF3619"/>
    <w:rsid w:val="00F314F2"/>
    <w:rsid w:val="00F33810"/>
    <w:rsid w:val="00F3693B"/>
    <w:rsid w:val="00F4149F"/>
    <w:rsid w:val="00F432DD"/>
    <w:rsid w:val="00F44747"/>
    <w:rsid w:val="00F452C2"/>
    <w:rsid w:val="00F563EC"/>
    <w:rsid w:val="00F57941"/>
    <w:rsid w:val="00F613F8"/>
    <w:rsid w:val="00F61A93"/>
    <w:rsid w:val="00F61CA1"/>
    <w:rsid w:val="00F64BF4"/>
    <w:rsid w:val="00F679BC"/>
    <w:rsid w:val="00F8627B"/>
    <w:rsid w:val="00F951A1"/>
    <w:rsid w:val="00F9529F"/>
    <w:rsid w:val="00FA596A"/>
    <w:rsid w:val="00FA616B"/>
    <w:rsid w:val="00FB11D8"/>
    <w:rsid w:val="00FC1950"/>
    <w:rsid w:val="00FC5E82"/>
    <w:rsid w:val="00FC6788"/>
    <w:rsid w:val="00FC68C9"/>
    <w:rsid w:val="00FE186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550C"/>
  <w14:defaultImageDpi w14:val="32767"/>
  <w15:chartTrackingRefBased/>
  <w15:docId w15:val="{95882AC6-9BD3-AB49-A6AE-6130E46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627B"/>
  </w:style>
  <w:style w:type="paragraph" w:styleId="Pieddepage">
    <w:name w:val="footer"/>
    <w:basedOn w:val="Normal"/>
    <w:link w:val="Pieddepag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27B"/>
  </w:style>
  <w:style w:type="paragraph" w:styleId="Paragraphedeliste">
    <w:name w:val="List Paragraph"/>
    <w:basedOn w:val="Normal"/>
    <w:uiPriority w:val="34"/>
    <w:qFormat/>
    <w:rsid w:val="00A83E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874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8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ne.le-roy@groupene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9538-8E9E-413C-A672-D8846087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Orane Le Roy</cp:lastModifiedBy>
  <cp:revision>3</cp:revision>
  <cp:lastPrinted>2026-05-19T07:48:00Z</cp:lastPrinted>
  <dcterms:created xsi:type="dcterms:W3CDTF">2026-05-19T07:48:00Z</dcterms:created>
  <dcterms:modified xsi:type="dcterms:W3CDTF">2026-05-19T07:49:00Z</dcterms:modified>
</cp:coreProperties>
</file>